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A" w:rsidRP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Absender</w:t>
      </w:r>
    </w:p>
    <w:p w:rsidR="00D347BA" w:rsidRPr="008C6AD8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C6AD8">
        <w:rPr>
          <w:rFonts w:ascii="Calibri" w:hAnsi="Calibri" w:cs="Calibri"/>
        </w:rPr>
        <w:t> </w:t>
      </w:r>
    </w:p>
    <w:p w:rsidR="00D347BA" w:rsidRPr="008C6AD8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 den Polizeipräsidenten in Berlin</w:t>
      </w:r>
    </w:p>
    <w:p w:rsid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Personalstelle</w:t>
      </w:r>
    </w:p>
    <w:p w:rsid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Personal-Nr.: ………………………</w:t>
      </w:r>
    </w:p>
    <w:p w:rsid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347BA" w:rsidRP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Datum:  …………………..</w:t>
      </w:r>
    </w:p>
    <w:p w:rsidR="008C6AD8" w:rsidRPr="008C6AD8" w:rsidRDefault="008C6AD8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347BA" w:rsidRPr="008C6AD8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C6AD8">
        <w:rPr>
          <w:rFonts w:ascii="Calibri" w:hAnsi="Calibri" w:cs="Calibri"/>
        </w:rPr>
        <w:t> </w:t>
      </w:r>
    </w:p>
    <w:p w:rsidR="00E675DA" w:rsidRDefault="00E675DA" w:rsidP="008C6AD8">
      <w:pPr>
        <w:widowControl w:val="0"/>
        <w:autoSpaceDE w:val="0"/>
        <w:autoSpaceDN w:val="0"/>
        <w:adjustRightInd w:val="0"/>
        <w:rPr>
          <w:rStyle w:val="Platzhaltertext"/>
          <w:rFonts w:ascii="Calibri" w:eastAsia="Century Gothic" w:hAnsi="Calibri" w:cs="Times New Roman"/>
          <w:b/>
          <w:color w:val="auto"/>
        </w:rPr>
      </w:pPr>
    </w:p>
    <w:p w:rsidR="00E675DA" w:rsidRDefault="00E675DA" w:rsidP="008C6AD8">
      <w:pPr>
        <w:widowControl w:val="0"/>
        <w:autoSpaceDE w:val="0"/>
        <w:autoSpaceDN w:val="0"/>
        <w:adjustRightInd w:val="0"/>
        <w:rPr>
          <w:rStyle w:val="Platzhaltertext"/>
          <w:rFonts w:ascii="Calibri" w:eastAsia="Century Gothic" w:hAnsi="Calibri" w:cs="Times New Roman"/>
          <w:b/>
          <w:color w:val="auto"/>
        </w:rPr>
      </w:pPr>
    </w:p>
    <w:p w:rsidR="008C6AD8" w:rsidRPr="008C6AD8" w:rsidRDefault="008C6AD8" w:rsidP="008C6AD8">
      <w:pPr>
        <w:widowControl w:val="0"/>
        <w:autoSpaceDE w:val="0"/>
        <w:autoSpaceDN w:val="0"/>
        <w:adjustRightInd w:val="0"/>
        <w:rPr>
          <w:rStyle w:val="Platzhaltertext"/>
          <w:rFonts w:ascii="Calibri" w:hAnsi="Calibri" w:cs="Calibri"/>
          <w:color w:val="auto"/>
        </w:rPr>
      </w:pPr>
      <w:r w:rsidRPr="00B86845">
        <w:rPr>
          <w:rStyle w:val="Platzhaltertext"/>
          <w:rFonts w:ascii="Calibri" w:eastAsia="Century Gothic" w:hAnsi="Calibri" w:cs="Times New Roman"/>
          <w:b/>
          <w:color w:val="auto"/>
        </w:rPr>
        <w:t>Widerspruch gegen verfassungswidrig zu niedrige Besoldung</w:t>
      </w:r>
    </w:p>
    <w:p w:rsidR="008C6AD8" w:rsidRPr="00B86845" w:rsidRDefault="008C6AD8" w:rsidP="008C6AD8">
      <w:pPr>
        <w:rPr>
          <w:rStyle w:val="Platzhaltertext"/>
          <w:rFonts w:ascii="Calibri" w:eastAsia="Century Gothic" w:hAnsi="Calibri" w:cs="Times New Roman"/>
          <w:b/>
          <w:color w:val="auto"/>
        </w:rPr>
      </w:pPr>
      <w:r w:rsidRPr="00B86845">
        <w:rPr>
          <w:rStyle w:val="Platzhaltertext"/>
          <w:rFonts w:ascii="Calibri" w:eastAsia="Century Gothic" w:hAnsi="Calibri" w:cs="Times New Roman"/>
          <w:b/>
          <w:color w:val="auto"/>
        </w:rPr>
        <w:t xml:space="preserve">Ihr Bescheid vom </w:t>
      </w:r>
      <w:r>
        <w:rPr>
          <w:rStyle w:val="Platzhaltertext"/>
          <w:rFonts w:ascii="Calibri" w:eastAsia="Century Gothic" w:hAnsi="Calibri" w:cs="Times New Roman"/>
          <w:b/>
          <w:color w:val="auto"/>
        </w:rPr>
        <w:t>…………………..</w:t>
      </w:r>
      <w:r w:rsidRPr="00B86845">
        <w:rPr>
          <w:rStyle w:val="Platzhaltertext"/>
          <w:rFonts w:ascii="Calibri" w:eastAsia="Century Gothic" w:hAnsi="Calibri" w:cs="Times New Roman"/>
          <w:b/>
          <w:color w:val="auto"/>
        </w:rPr>
        <w:t>…</w:t>
      </w:r>
    </w:p>
    <w:p w:rsidR="008C6AD8" w:rsidRPr="00B86845" w:rsidRDefault="008C6AD8" w:rsidP="008C6AD8">
      <w:pPr>
        <w:rPr>
          <w:rStyle w:val="Platzhaltertext"/>
          <w:rFonts w:ascii="Calibri" w:eastAsia="Century Gothic" w:hAnsi="Calibri" w:cs="Times New Roman"/>
          <w:b/>
          <w:color w:val="auto"/>
        </w:rPr>
      </w:pPr>
      <w:r w:rsidRPr="00B86845">
        <w:rPr>
          <w:rStyle w:val="Platzhaltertext"/>
          <w:rFonts w:ascii="Calibri" w:eastAsia="Century Gothic" w:hAnsi="Calibri" w:cs="Times New Roman"/>
          <w:b/>
          <w:color w:val="auto"/>
        </w:rPr>
        <w:t xml:space="preserve">Geschäftszeichen: </w:t>
      </w:r>
      <w:r>
        <w:rPr>
          <w:rStyle w:val="Platzhaltertext"/>
          <w:rFonts w:ascii="Calibri" w:eastAsia="Century Gothic" w:hAnsi="Calibri" w:cs="Times New Roman"/>
          <w:b/>
          <w:color w:val="auto"/>
        </w:rPr>
        <w:t>…………………….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 xml:space="preserve">Sehr geehrte Damen und Herren, 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gegen Ihren mir am ……………….… zugestellten Bescheid vom ……………..… lege ich hiermit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jc w:val="center"/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b/>
          <w:color w:val="auto"/>
        </w:rPr>
        <w:t>Widerspruch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ein.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Pr="00B86845" w:rsidRDefault="008C6AD8" w:rsidP="008C6AD8">
      <w:pPr>
        <w:rPr>
          <w:rStyle w:val="Platzhaltertext"/>
          <w:rFonts w:ascii="Calibri" w:eastAsia="Century Gothic" w:hAnsi="Calibri" w:cs="Times New Roman"/>
          <w:b/>
          <w:color w:val="auto"/>
          <w:u w:val="single"/>
        </w:rPr>
      </w:pPr>
      <w:r w:rsidRPr="00B86845">
        <w:rPr>
          <w:rStyle w:val="Platzhaltertext"/>
          <w:rFonts w:ascii="Calibri" w:eastAsia="Century Gothic" w:hAnsi="Calibri" w:cs="Times New Roman"/>
          <w:b/>
          <w:color w:val="auto"/>
          <w:u w:val="single"/>
        </w:rPr>
        <w:t>Begründung: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jc w:val="both"/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Mit Urteil vom 05.05.2015 (2 BvL 17/09 u. a.) hat das Bundesverfassungsgericht die Grun</w:t>
      </w:r>
      <w:r>
        <w:rPr>
          <w:rStyle w:val="Platzhaltertext"/>
          <w:rFonts w:ascii="Calibri" w:eastAsia="Century Gothic" w:hAnsi="Calibri" w:cs="Times New Roman"/>
          <w:color w:val="auto"/>
        </w:rPr>
        <w:t>d</w:t>
      </w:r>
      <w:r>
        <w:rPr>
          <w:rStyle w:val="Platzhaltertext"/>
          <w:rFonts w:ascii="Calibri" w:eastAsia="Century Gothic" w:hAnsi="Calibri" w:cs="Times New Roman"/>
          <w:color w:val="auto"/>
        </w:rPr>
        <w:t xml:space="preserve">gehaltssätze der Besoldungsgruppe R1 in Sachsen-Anhalt in den Jahren 2008-2010 als mit Art. 33 Abs. 5 GG unvereinbar erklärt und dabei die Kriterien erläutert und konkretisiert, nach denen die Besoldung von Richtern und Staatsanwälten auf ihre Vereinbarkeit mit dem Grundsatz der amtsangemessenen Alimentation zu überprüfen ist. 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jc w:val="both"/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Die insoweit vom Bundesverfassungsgericht in seiner vorgenannten Entscheidung au</w:t>
      </w:r>
      <w:r>
        <w:rPr>
          <w:rStyle w:val="Platzhaltertext"/>
          <w:rFonts w:ascii="Calibri" w:eastAsia="Century Gothic" w:hAnsi="Calibri" w:cs="Times New Roman"/>
          <w:color w:val="auto"/>
        </w:rPr>
        <w:t>f</w:t>
      </w:r>
      <w:r>
        <w:rPr>
          <w:rStyle w:val="Platzhaltertext"/>
          <w:rFonts w:ascii="Calibri" w:eastAsia="Century Gothic" w:hAnsi="Calibri" w:cs="Times New Roman"/>
          <w:color w:val="auto"/>
        </w:rPr>
        <w:t>gestellten Grundsätze und Kriterien sind in gleicher Weise auf die Beamtenb</w:t>
      </w:r>
      <w:r>
        <w:rPr>
          <w:rStyle w:val="Platzhaltertext"/>
          <w:rFonts w:ascii="Calibri" w:eastAsia="Century Gothic" w:hAnsi="Calibri" w:cs="Times New Roman"/>
          <w:color w:val="auto"/>
        </w:rPr>
        <w:t>e</w:t>
      </w:r>
      <w:r>
        <w:rPr>
          <w:rStyle w:val="Platzhaltertext"/>
          <w:rFonts w:ascii="Calibri" w:eastAsia="Century Gothic" w:hAnsi="Calibri" w:cs="Times New Roman"/>
          <w:color w:val="auto"/>
        </w:rPr>
        <w:t>soldung, so auch die Besoldung der Berliner Beamtinnen und -beamten anwendbar und übertra</w:t>
      </w:r>
      <w:r>
        <w:rPr>
          <w:rStyle w:val="Platzhaltertext"/>
          <w:rFonts w:ascii="Calibri" w:eastAsia="Century Gothic" w:hAnsi="Calibri" w:cs="Times New Roman"/>
          <w:color w:val="auto"/>
        </w:rPr>
        <w:t>g</w:t>
      </w:r>
      <w:r>
        <w:rPr>
          <w:rStyle w:val="Platzhaltertext"/>
          <w:rFonts w:ascii="Calibri" w:eastAsia="Century Gothic" w:hAnsi="Calibri" w:cs="Times New Roman"/>
          <w:color w:val="auto"/>
        </w:rPr>
        <w:t>bar.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jc w:val="both"/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Die Gründe des o. g. Urteils des Bundesverfassungsgerichtes sind also konsequent bei der Prüfung der Berliner Verhältnisse heranzuziehen. Dabei wird man feststellen, dass ich unte</w:t>
      </w:r>
      <w:r>
        <w:rPr>
          <w:rStyle w:val="Platzhaltertext"/>
          <w:rFonts w:ascii="Calibri" w:eastAsia="Century Gothic" w:hAnsi="Calibri" w:cs="Times New Roman"/>
          <w:color w:val="auto"/>
        </w:rPr>
        <w:t>r</w:t>
      </w:r>
      <w:r>
        <w:rPr>
          <w:rStyle w:val="Platzhaltertext"/>
          <w:rFonts w:ascii="Calibri" w:eastAsia="Century Gothic" w:hAnsi="Calibri" w:cs="Times New Roman"/>
          <w:color w:val="auto"/>
        </w:rPr>
        <w:t>alimentiert bin. Dementsprechend beantrage ich,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Pr="00B86845" w:rsidRDefault="008C6AD8" w:rsidP="008C6AD8">
      <w:pPr>
        <w:rPr>
          <w:rStyle w:val="Platzhaltertext"/>
          <w:rFonts w:ascii="Calibri" w:eastAsia="Century Gothic" w:hAnsi="Calibri" w:cs="Times New Roman"/>
          <w:b/>
          <w:color w:val="auto"/>
        </w:rPr>
      </w:pPr>
      <w:r w:rsidRPr="00B86845">
        <w:rPr>
          <w:rStyle w:val="Platzhaltertext"/>
          <w:rFonts w:ascii="Calibri" w:eastAsia="Century Gothic" w:hAnsi="Calibri" w:cs="Times New Roman"/>
          <w:b/>
          <w:color w:val="auto"/>
        </w:rPr>
        <w:tab/>
        <w:t xml:space="preserve">mir die Besoldungsbezüge rückwirkend anzupassen. 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E675DA" w:rsidRDefault="00E675DA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lastRenderedPageBreak/>
        <w:t>Im Hinblick auf das bereits beim OVG Berlin-Brandenburg anhängige</w:t>
      </w:r>
      <w:r w:rsidR="00E675DA">
        <w:rPr>
          <w:rStyle w:val="Platzhaltertext"/>
          <w:rFonts w:ascii="Calibri" w:eastAsia="Century Gothic" w:hAnsi="Calibri" w:cs="Times New Roman"/>
          <w:color w:val="auto"/>
        </w:rPr>
        <w:t xml:space="preserve"> einschlägige</w:t>
      </w:r>
      <w:r>
        <w:rPr>
          <w:rStyle w:val="Platzhaltertext"/>
          <w:rFonts w:ascii="Calibri" w:eastAsia="Century Gothic" w:hAnsi="Calibri" w:cs="Times New Roman"/>
          <w:color w:val="auto"/>
        </w:rPr>
        <w:t xml:space="preserve"> Verfahren b</w:t>
      </w:r>
      <w:r>
        <w:rPr>
          <w:rStyle w:val="Platzhaltertext"/>
          <w:rFonts w:ascii="Calibri" w:eastAsia="Century Gothic" w:hAnsi="Calibri" w:cs="Times New Roman"/>
          <w:color w:val="auto"/>
        </w:rPr>
        <w:t>e</w:t>
      </w:r>
      <w:r>
        <w:rPr>
          <w:rStyle w:val="Platzhaltertext"/>
          <w:rFonts w:ascii="Calibri" w:eastAsia="Century Gothic" w:hAnsi="Calibri" w:cs="Times New Roman"/>
          <w:color w:val="auto"/>
        </w:rPr>
        <w:t xml:space="preserve">antrage ich zugleich, dieses Verfahren </w:t>
      </w:r>
      <w:r w:rsidR="00E675DA">
        <w:rPr>
          <w:rStyle w:val="Platzhaltertext"/>
          <w:rFonts w:ascii="Calibri" w:eastAsia="Century Gothic" w:hAnsi="Calibri" w:cs="Times New Roman"/>
          <w:color w:val="auto"/>
        </w:rPr>
        <w:t xml:space="preserve">zunächst 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Pr="00B86845" w:rsidRDefault="00DE44D3" w:rsidP="008C6AD8">
      <w:pPr>
        <w:rPr>
          <w:rStyle w:val="Platzhaltertext"/>
          <w:rFonts w:ascii="Calibri" w:eastAsia="Century Gothic" w:hAnsi="Calibri" w:cs="Times New Roman"/>
          <w:b/>
          <w:color w:val="auto"/>
        </w:rPr>
      </w:pPr>
      <w:r>
        <w:rPr>
          <w:rStyle w:val="Platzhaltertext"/>
          <w:rFonts w:ascii="Calibri" w:eastAsia="Century Gothic" w:hAnsi="Calibri" w:cs="Times New Roman"/>
          <w:b/>
          <w:color w:val="auto"/>
        </w:rPr>
        <w:t xml:space="preserve">    </w:t>
      </w:r>
      <w:r w:rsidRPr="00DE44D3">
        <w:rPr>
          <w:rStyle w:val="Platzhaltertext"/>
          <w:rFonts w:ascii="Calibri" w:eastAsia="Century Gothic" w:hAnsi="Calibri" w:cs="Times New Roman"/>
          <w:b/>
          <w:color w:val="auto"/>
        </w:rPr>
        <w:t>auszusetzen bzw.</w:t>
      </w:r>
      <w:r>
        <w:rPr>
          <w:rStyle w:val="Platzhaltertext"/>
          <w:rFonts w:ascii="Calibri" w:eastAsia="Century Gothic" w:hAnsi="Calibri" w:cs="Times New Roman"/>
          <w:b/>
          <w:color w:val="auto"/>
        </w:rPr>
        <w:t xml:space="preserve"> </w:t>
      </w:r>
      <w:r w:rsidR="008C6AD8">
        <w:rPr>
          <w:rStyle w:val="Platzhaltertext"/>
          <w:rFonts w:ascii="Calibri" w:eastAsia="Century Gothic" w:hAnsi="Calibri" w:cs="Times New Roman"/>
          <w:b/>
          <w:color w:val="auto"/>
        </w:rPr>
        <w:t>r</w:t>
      </w:r>
      <w:r w:rsidR="008C6AD8" w:rsidRPr="00B86845">
        <w:rPr>
          <w:rStyle w:val="Platzhaltertext"/>
          <w:rFonts w:ascii="Calibri" w:eastAsia="Century Gothic" w:hAnsi="Calibri" w:cs="Times New Roman"/>
          <w:b/>
          <w:color w:val="auto"/>
        </w:rPr>
        <w:t>uhend zu stellen und auf die Einrede der Verjährung zu ve</w:t>
      </w:r>
      <w:r w:rsidR="008C6AD8" w:rsidRPr="00B86845">
        <w:rPr>
          <w:rStyle w:val="Platzhaltertext"/>
          <w:rFonts w:ascii="Calibri" w:eastAsia="Century Gothic" w:hAnsi="Calibri" w:cs="Times New Roman"/>
          <w:b/>
          <w:color w:val="auto"/>
        </w:rPr>
        <w:t>r</w:t>
      </w:r>
      <w:r w:rsidR="008C6AD8" w:rsidRPr="00B86845">
        <w:rPr>
          <w:rStyle w:val="Platzhaltertext"/>
          <w:rFonts w:ascii="Calibri" w:eastAsia="Century Gothic" w:hAnsi="Calibri" w:cs="Times New Roman"/>
          <w:b/>
          <w:color w:val="auto"/>
        </w:rPr>
        <w:t xml:space="preserve">zichten. 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Um eine baldige Antwort bitte ich und verbleibe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mit freundlichen Grüßen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8C6AD8" w:rsidRPr="00C8299A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  <w:r>
        <w:rPr>
          <w:rStyle w:val="Platzhaltertext"/>
          <w:rFonts w:ascii="Calibri" w:eastAsia="Century Gothic" w:hAnsi="Calibri" w:cs="Times New Roman"/>
          <w:color w:val="auto"/>
        </w:rPr>
        <w:t>Name, Vorname</w:t>
      </w:r>
    </w:p>
    <w:p w:rsidR="008C6AD8" w:rsidRDefault="008C6AD8" w:rsidP="008C6AD8">
      <w:pPr>
        <w:rPr>
          <w:rStyle w:val="Platzhaltertext"/>
          <w:rFonts w:ascii="Calibri" w:eastAsia="Century Gothic" w:hAnsi="Calibri" w:cs="Times New Roman"/>
          <w:color w:val="auto"/>
        </w:rPr>
      </w:pPr>
    </w:p>
    <w:p w:rsidR="00D347BA" w:rsidRPr="008C6AD8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D347BA" w:rsidRPr="008C6AD8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C6AD8">
        <w:rPr>
          <w:rFonts w:ascii="Calibri" w:hAnsi="Calibri" w:cs="Calibri"/>
        </w:rPr>
        <w:t> </w:t>
      </w:r>
    </w:p>
    <w:sectPr w:rsidR="00D347BA" w:rsidRPr="008C6AD8" w:rsidSect="006411E2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DA" w:rsidRDefault="00E675DA" w:rsidP="00E675DA">
      <w:r>
        <w:separator/>
      </w:r>
    </w:p>
  </w:endnote>
  <w:endnote w:type="continuationSeparator" w:id="0">
    <w:p w:rsidR="00E675DA" w:rsidRDefault="00E675DA" w:rsidP="00E6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139"/>
      <w:docPartObj>
        <w:docPartGallery w:val="Page Numbers (Bottom of Page)"/>
        <w:docPartUnique/>
      </w:docPartObj>
    </w:sdtPr>
    <w:sdtContent>
      <w:p w:rsidR="00E675DA" w:rsidRDefault="00E675DA">
        <w:pPr>
          <w:pStyle w:val="Fuzeile"/>
          <w:jc w:val="right"/>
        </w:pPr>
        <w:fldSimple w:instr=" PAGE   \* MERGEFORMAT ">
          <w:r w:rsidR="00DE44D3">
            <w:rPr>
              <w:noProof/>
            </w:rPr>
            <w:t>2</w:t>
          </w:r>
        </w:fldSimple>
      </w:p>
    </w:sdtContent>
  </w:sdt>
  <w:p w:rsidR="00E675DA" w:rsidRDefault="00E675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DA" w:rsidRDefault="00E675DA" w:rsidP="00E675DA">
      <w:r>
        <w:separator/>
      </w:r>
    </w:p>
  </w:footnote>
  <w:footnote w:type="continuationSeparator" w:id="0">
    <w:p w:rsidR="00E675DA" w:rsidRDefault="00E675DA" w:rsidP="00E67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7BA"/>
    <w:rsid w:val="00050E7A"/>
    <w:rsid w:val="006411E2"/>
    <w:rsid w:val="00720C3D"/>
    <w:rsid w:val="008C6AD8"/>
    <w:rsid w:val="00D347BA"/>
    <w:rsid w:val="00D93744"/>
    <w:rsid w:val="00DC52AC"/>
    <w:rsid w:val="00DE44D3"/>
    <w:rsid w:val="00E6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C6AD8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E6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75DA"/>
  </w:style>
  <w:style w:type="paragraph" w:styleId="Fuzeile">
    <w:name w:val="footer"/>
    <w:basedOn w:val="Standard"/>
    <w:link w:val="FuzeileZchn"/>
    <w:uiPriority w:val="99"/>
    <w:unhideWhenUsed/>
    <w:rsid w:val="00E675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75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der Polizei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Schulze</dc:creator>
  <cp:lastModifiedBy>G15SEK3</cp:lastModifiedBy>
  <cp:revision>3</cp:revision>
  <cp:lastPrinted>2015-12-11T12:03:00Z</cp:lastPrinted>
  <dcterms:created xsi:type="dcterms:W3CDTF">2015-12-11T12:03:00Z</dcterms:created>
  <dcterms:modified xsi:type="dcterms:W3CDTF">2015-12-11T12:07:00Z</dcterms:modified>
</cp:coreProperties>
</file>